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5175889</wp:posOffset>
            </wp:positionH>
            <wp:positionV relativeFrom="paragraph">
              <wp:posOffset>-259085</wp:posOffset>
            </wp:positionV>
            <wp:extent cx="1751330" cy="1611630"/>
            <wp:effectExtent l="0" t="0" r="1905" b="7620"/>
            <wp:wrapNone/>
            <wp:docPr id="9" name="Picture 2" descr="C:\Users\Davi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localadmin/Library/Group Containers/L48J367XN4.com.infraware.PolarisOffice/EngineTemp/3282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2" r="19471" b="6358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61163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1085855</wp:posOffset>
                </wp:positionH>
                <wp:positionV relativeFrom="paragraph">
                  <wp:posOffset>-261625</wp:posOffset>
                </wp:positionV>
                <wp:extent cx="4019549" cy="3949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49" cy="394970"/>
                        </a:xfrm>
                        <a:prstGeom prst="rect"/>
                        <a:solidFill>
                          <a:prstClr val="white"/>
                        </a:solidFill>
                        <a:ln w="9525"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360" w:before="0" w:after="200"/>
                              <w:ind w:right="0" w:firstLine="0"/>
                              <w:rPr>
                                <w:color w:val="auto"/>
                                <w:position w:val="0"/>
                                <w:sz w:val="24"/>
                                <w:szCs w:val="24"/>
                                <w:u w:val="thick"/>
                                <w:rFonts w:ascii="Calibri" w:eastAsia="Calibri" w:hAnsi="Calibri" w:hint="default"/>
                              </w:rPr>
                              <w:snapToGrid w:val="on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4"/>
                                <w:szCs w:val="24"/>
                                <w:u w:val="thick"/>
                                <w:rFonts w:ascii="Calibri" w:eastAsia="Calibri" w:hAnsi="Calibri" w:hint="default"/>
                              </w:rPr>
                              <w:t xml:space="preserve">Thank you for taking the time to fill out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" type="#_x0000_t1" style="position:absolute;left:0;margin-left:86pt;mso-position-horizontal:absolute;mso-position-horizontal-relative:text;margin-top:-21pt;mso-position-vertical:absolute;mso-position-vertical-relative:text;width:316.5pt;height:31.1pt;z-index:251624963" stroked="f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360" w:before="0" w:after="200"/>
                        <w:ind w:right="0" w:firstLine="0"/>
                        <w:rPr>
                          <w:color w:val="auto"/>
                          <w:position w:val="0"/>
                          <w:sz w:val="24"/>
                          <w:szCs w:val="24"/>
                          <w:u w:val="thick"/>
                          <w:rFonts w:ascii="Calibri" w:eastAsia="Calibri" w:hAnsi="Calibri" w:hint="default"/>
                        </w:rPr>
                        <w:snapToGrid w:val="on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4"/>
                          <w:szCs w:val="24"/>
                          <w:u w:val="thick"/>
                          <w:rFonts w:ascii="Calibri" w:eastAsia="Calibri" w:hAnsi="Calibri" w:hint="default"/>
                        </w:rPr>
                        <w:t xml:space="preserve">Thank you for taking the time to fill out this form.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OWNER’S DETAILS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Name:.........................................................................................................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Address:......................................................................................................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Mobile No.: ...................................................  Emergency No.:................................................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Email: ......................................................................................................................................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12"/>
          <w:szCs w:val="12"/>
          <w:rFonts w:ascii="Calibri" w:eastAsia="Calibri" w:hAnsi="Calibri" w:hint="default"/>
        </w:rPr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-267339</wp:posOffset>
                </wp:positionH>
                <wp:positionV relativeFrom="paragraph">
                  <wp:posOffset>29215</wp:posOffset>
                </wp:positionV>
                <wp:extent cx="6918325" cy="8255"/>
                <wp:effectExtent l="38100" t="38100" r="53975" b="86995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8255"/>
                        </a:xfrm>
                        <a:prstGeom prst="line"/>
                        <a:ln cap="flat" cmpd="sng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preferrelative="t" path="m,l21600,21600e" o:oned="t" filled="f">
                <v:path arrowok="t" fillok="f" o:connecttype="none"/>
                <o:lock v:ext="edit" shapetype="t"/>
              </v:shapetype>
              <v:shape id="_x0000_s11" type="#_x0000_t32" style="position:absolute;left:0;margin-left:-21pt;mso-position-horizontal:absolute;mso-position-horizontal-relative:text;margin-top:2pt;mso-position-vertical:absolute;mso-position-vertical-relative:text;width:544.7pt;height:0.6pt;v-text-anchor:middle;z-index:251624960" strokecolor="#fcfcfc" o:allowoverlap="1" strokeweight="0.-5pt" filled="f" o:connectortype="straight">
                <v:stroke dashstyle="no"/>
                <v:shadow on="t" type="perspective" opacity="24672f" color="#000000" origin="," offset="0pt,2pt" matrix="65536f,,,65536f,,"/>
              </v:shape>
            </w:pict>
          </mc:Fallback>
        </mc:AlternateConten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>DOG’S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>DETAILS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Name: ............................................................................................     Gender: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Female / Male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Breed: 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Age or D.O.B: .....................................................  Spayed / Neutered: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YES / NO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b w:val="1"/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Microchipped: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YES / NO    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Insured: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YES / NO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Any health problems: 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..............................................................................................................................................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10"/>
          <w:szCs w:val="10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Any allergies: ..........................................................................................................................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................................................................................................................................................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Any behavioural issues we should be aware of? 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...............................................................................................................................................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...............................................................................................................................................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Does the dog have a history of biting people or other dogs? 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YES / NO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10"/>
          <w:szCs w:val="10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Details: ..................................................................................................................................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..............................................................................................................................................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4"/>
          <w:szCs w:val="4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Do you give permission to Dogs2go to let the dog off lead during the walk? 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YES / NO</w:t>
      </w: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b w:val="1"/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10"/>
          <w:szCs w:val="10"/>
          <w:rFonts w:ascii="Calibri" w:eastAsia="Calibri" w:hAnsi="Calibri" w:hint="default"/>
        </w:rPr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-198125</wp:posOffset>
                </wp:positionH>
                <wp:positionV relativeFrom="paragraph">
                  <wp:posOffset>24134</wp:posOffset>
                </wp:positionV>
                <wp:extent cx="6918325" cy="8255"/>
                <wp:effectExtent l="38100" t="38100" r="53975" b="86995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8255"/>
                        </a:xfrm>
                        <a:prstGeom prst="line"/>
                        <a:ln cap="flat" cmpd="sng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preferrelative="t" path="m,l21600,21600e" o:oned="t" filled="f">
                <v:path arrowok="t" fillok="f" o:connecttype="none"/>
                <o:lock v:ext="edit" shapetype="t"/>
              </v:shapetype>
              <v:shape id="_x0000_s12" type="#_x0000_t32" style="position:absolute;left:0;margin-left:-16pt;mso-position-horizontal:absolute;mso-position-horizontal-relative:text;margin-top:2pt;mso-position-vertical:absolute;mso-position-vertical-relative:text;width:544.7pt;height:0.6pt;v-text-anchor:middle;z-index:251624962" strokecolor="#fcfcfc" o:allowoverlap="1" strokeweight="0.-5pt" filled="f" o:connectortype="straight">
                <v:stroke dashstyle="no"/>
                <v:shadow on="t" type="perspective" opacity="24672f" color="#000000" origin="," offset="0pt,2pt" matrix="65536f,,,65536f,,"/>
              </v:shape>
            </w:pict>
          </mc:Fallback>
        </mc:AlternateConten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Are you providing Dogs2go with a copy of the house key?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YES / NO</w: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Are you happy for Dogs2go to use photos of your dogs on the business website and Facebook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page?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YES / NO</w: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4"/>
          <w:szCs w:val="4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How did you hear about Dogs2go? 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-197489</wp:posOffset>
                </wp:positionH>
                <wp:positionV relativeFrom="paragraph">
                  <wp:posOffset>107320</wp:posOffset>
                </wp:positionV>
                <wp:extent cx="6918325" cy="8255"/>
                <wp:effectExtent l="38100" t="38100" r="53975" b="86995"/>
                <wp:wrapNone/>
                <wp:docPr id="1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8255"/>
                        </a:xfrm>
                        <a:prstGeom prst="line"/>
                        <a:ln cap="flat" cmpd="sng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preferrelative="t" path="m,l21600,21600e" o:oned="t" filled="f">
                <v:path arrowok="t" fillok="f" o:connecttype="none"/>
                <o:lock v:ext="edit" shapetype="t"/>
              </v:shapetype>
              <v:shape id="_x0000_s13" type="#_x0000_t32" style="position:absolute;left:0;margin-left:-16pt;mso-position-horizontal:absolute;mso-position-horizontal-relative:text;margin-top:8pt;mso-position-vertical:absolute;mso-position-vertical-relative:text;width:544.7pt;height:0.6pt;v-text-anchor:middle;z-index:251624964" strokecolor="#fcfcfc" o:allowoverlap="1" strokeweight="0.-5pt" filled="f" o:connectortype="straight">
                <v:stroke dashstyle="no"/>
                <v:shadow on="t" type="perspective" opacity="24672f" color="#000000" origin="," offset="0pt,2pt" matrix="65536f,,,65536f,,"/>
              </v:shape>
            </w:pict>
          </mc:Fallback>
        </mc:AlternateConten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VET CONTACT DETAILS</w: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Name of the practice: 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5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Address: ................................................................................................................................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Telephone number: ................................................................................................................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16"/>
          <w:szCs w:val="16"/>
          <w:rFonts w:ascii="Calibri" w:eastAsia="Calibri" w:hAnsi="Calibri" w:hint="default"/>
        </w:rPr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-197489</wp:posOffset>
                </wp:positionH>
                <wp:positionV relativeFrom="paragraph">
                  <wp:posOffset>31120</wp:posOffset>
                </wp:positionV>
                <wp:extent cx="6918325" cy="8255"/>
                <wp:effectExtent l="38100" t="38100" r="53975" b="86995"/>
                <wp:wrapNone/>
                <wp:docPr id="1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8255"/>
                        </a:xfrm>
                        <a:prstGeom prst="line"/>
                        <a:ln cap="flat" cmpd="sng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preferrelative="t" path="m,l21600,21600e" o:oned="t" filled="f">
                <v:path arrowok="t" fillok="f" o:connecttype="none"/>
                <o:lock v:ext="edit" shapetype="t"/>
              </v:shapetype>
              <v:shape id="_x0000_s14" type="#_x0000_t32" style="position:absolute;left:0;margin-left:-16pt;mso-position-horizontal:absolute;mso-position-horizontal-relative:text;margin-top:2pt;mso-position-vertical:absolute;mso-position-vertical-relative:text;width:544.7pt;height:0.6pt;v-text-anchor:middle;z-index:251624965" strokecolor="#fcfcfc" o:allowoverlap="1" strokeweight="0.-5pt" filled="f" o:connectortype="straight">
                <v:stroke dashstyle="no"/>
                <v:shadow on="t" type="perspective" opacity="24672f" color="#000000" origin="," offset="0pt,2pt" matrix="65536f,,,65536f,,"/>
              </v:shape>
            </w:pict>
          </mc:Fallback>
        </mc:AlternateConten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I understand and agree with terms and conditions (overleaf) and give permission for Dogs2go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to look after and/or walk my dogs as per my instructions.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8"/>
          <w:szCs w:val="8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Name: ...........................................................................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Signature: .....................................................................  Date: ..............................................</w:t>
      </w: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14"/>
          <w:szCs w:val="14"/>
          <w:rFonts w:ascii="Calibri" w:eastAsia="Calibri" w:hAnsi="Calibri" w:hint="default"/>
        </w:rPr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-196855</wp:posOffset>
                </wp:positionH>
                <wp:positionV relativeFrom="paragraph">
                  <wp:posOffset>45724</wp:posOffset>
                </wp:positionV>
                <wp:extent cx="6918325" cy="8255"/>
                <wp:effectExtent l="38100" t="38100" r="53975" b="86995"/>
                <wp:wrapNone/>
                <wp:docPr id="1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8255"/>
                        </a:xfrm>
                        <a:prstGeom prst="line"/>
                        <a:ln cap="flat" cmpd="sng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preferrelative="t" path="m,l21600,21600e" o:oned="t" filled="f">
                <v:path arrowok="t" fillok="f" o:connecttype="none"/>
                <o:lock v:ext="edit" shapetype="t"/>
              </v:shapetype>
              <v:shape id="_x0000_s15" type="#_x0000_t32" style="position:absolute;left:0;margin-left:-16pt;mso-position-horizontal:absolute;mso-position-horizontal-relative:text;margin-top:4pt;mso-position-vertical:absolute;mso-position-vertical-relative:text;width:544.7pt;height:0.6pt;v-text-anchor:middle;z-index:251624961" strokecolor="#fcfcfc" o:allowoverlap="1" strokeweight="0.-5pt" filled="f" o:connectortype="straight">
                <v:stroke dashstyle="no"/>
                <v:shadow on="t" type="perspective" opacity="24672f" color="#000000" origin="," offset="0pt,2pt" matrix="65536f,,,65536f,,"/>
              </v:shape>
            </w:pict>
          </mc:Fallback>
        </mc:AlternateConten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u w:val="none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u w:val="none"/>
          <w:rFonts w:ascii="Calibri" w:eastAsia="Calibri" w:hAnsi="Calibri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u w:val="none"/>
          <w:rFonts w:ascii="Calibri" w:eastAsia="Calibri" w:hAnsi="Calibri" w:hint="default"/>
        </w:rPr>
        <w:t xml:space="preserve">Dogs2go terms and conditions: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u w:val="single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6"/>
        </w:numPr>
        <w:jc w:val="left"/>
        <w:spacing w:lineRule="auto" w:line="240" w:before="0" w:after="0"/>
        <w:ind w:left="800" w:right="0" w:hanging="400"/>
        <w:rPr>
          <w:b w:val="1"/>
          <w:color w:val="auto"/>
          <w:position w:val="0"/>
          <w:sz w:val="22"/>
          <w:szCs w:val="22"/>
          <w:u w:val="single"/>
          <w:rFonts w:ascii="Calibri" w:eastAsia="Calibri" w:hAnsi="Calibri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u w:val="single"/>
          <w:rFonts w:ascii="Calibri" w:eastAsia="Calibri" w:hAnsi="Calibri" w:hint="default"/>
        </w:rPr>
        <w:t>GENERAL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In the unfortunate event of an injury or illness that requires emergency treatment, Dogs2go will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contact the owner A.S.A.P. If the owner cannot be reached Dogs2go will seek veterinary advice and/or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treatment as they deem necessary. Where possible this will be carried out by the client’s usual Vet,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however this cannot be guaranteed. The client is responsible for any veterinary bills, no matter how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they are incurred, whilst pets are in the care of Dogs2go.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Dogs2go will care for your pet as you would, and whilst we will make any effort to ensure your pet is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well looked after in your absence, Dogs2go cannot be held responsible for any damage your dog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causes during the service or accidents and injuries incurred to the dog when walking unless such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accident is caused by the negligence of Dogs2go.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Dogs2go will NOT use any devices that may cause discomfort or pain to the dog (i.e. shock collars,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citronella collars, choke chains, prong collars, sprays etc.) therefore please make sure you have suitable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equipment for your dog (harness/collar/halti etc.).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The client is responsible for providing any keys required. Your keys will be kept securely and separate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from your contact information. If the key gets stolen or lost Dogs2go will feel responsible to change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your locks a.s.a.p. Dogs2go have no responsibility whatsoever to any keys that are left/hidden by the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client in their chosen ‘safe place’.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Client information is kept as a hard copy in a secured folder. Dogs2go will NOT share your personal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details with anyone before your prior permission. No information will be passed on to third party for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advertising or marketing purposes and no data will be sold or distributed.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  </w:t>
      </w:r>
    </w:p>
    <w:p>
      <w:pPr>
        <w:pStyle w:val="PO5"/>
        <w:numPr>
          <w:ilvl w:val="0"/>
          <w:numId w:val="5"/>
        </w:numPr>
        <w:jc w:val="left"/>
        <w:spacing w:lineRule="auto" w:line="240" w:before="0" w:after="0"/>
        <w:ind w:left="800" w:right="0" w:hanging="400"/>
        <w:rPr>
          <w:b w:val="1"/>
          <w:color w:val="auto"/>
          <w:position w:val="0"/>
          <w:sz w:val="22"/>
          <w:szCs w:val="22"/>
          <w:u w:val="single"/>
          <w:rFonts w:ascii="Calibri" w:eastAsia="Calibri" w:hAnsi="Calibri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u w:val="single"/>
          <w:rFonts w:ascii="Calibri" w:eastAsia="Calibri" w:hAnsi="Calibri" w:hint="default"/>
        </w:rPr>
        <w:t xml:space="preserve">DOG WALKING/VISITS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Customers must cancel any walks/visits by 10am the day before (e.g. Friday’s walk needs to be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cancelled before Thursday 10am) otherwise full amount of the service will be charged.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Dogs2go will apply personal judgement and cut short a walk if necessary because of extreme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weather condition (eg. heat, snow, thunder storms) for the safety of both the dogs and the walker.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The dog will only be let off the lead if ‘off the lead consent form’ has been signed.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Payments are due either at the beginning or the end of each working week, both cash and bank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transfers are accepted.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u w:val="single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6"/>
        </w:numPr>
        <w:jc w:val="left"/>
        <w:spacing w:lineRule="auto" w:line="240" w:before="0" w:after="0"/>
        <w:ind w:left="800" w:right="0" w:hanging="400"/>
        <w:rPr>
          <w:b w:val="1"/>
          <w:color w:val="auto"/>
          <w:position w:val="0"/>
          <w:sz w:val="22"/>
          <w:szCs w:val="22"/>
          <w:u w:val="single"/>
          <w:rFonts w:ascii="Calibri" w:eastAsia="Calibri" w:hAnsi="Calibri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u w:val="single"/>
          <w:rFonts w:ascii="Calibri" w:eastAsia="Calibri" w:hAnsi="Calibri" w:hint="default"/>
        </w:rPr>
        <w:t xml:space="preserve">DOG SITTING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A non-refundable deposit of 25% of full stay is required at the time of booking to secure the place.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The remaining amount needs to be payed 7 days before the start of the service.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- Dogs2go will make adequate steps to ensure your home is safe and secure in your absence however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we should not be held responsible for any burglaries or accidents caused by your pets.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Bank transfer 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account details: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Name:  Marta Ptaszynska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Sort code:  07-04-36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Account number:  40948413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sectPr>
      <w:pgSz w:w="11906" w:h="16838"/>
      <w:pgMar w:top="720" w:left="720" w:bottom="720" w:right="72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5E83917"/>
    <w:lvl w:ilvl="0">
      <w:lvlJc w:val="left"/>
      <w:numFmt w:val="bullet"/>
      <w:start w:val="1"/>
      <w:suff w:val="tab"/>
      <w:pPr>
        <w:ind w:left="720" w:hanging="360"/>
      </w:pPr>
      <w:rPr>
        <w:rFonts w:ascii="Calibri" w:eastAsia="Calibri" w:hAnsi="Calibri"/>
        <w:shd w:val="clear"/>
        <w:sz w:val="24"/>
        <w:szCs w:val="24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FC4111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">
    <w:multiLevelType w:val="hybridMultilevel"/>
    <w:nsid w:val="000002"/>
    <w:tmpl w:val="3113C398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2"/>
        <w:szCs w:val="22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3">
    <w:multiLevelType w:val="hybridMultilevel"/>
    <w:nsid w:val="000003"/>
    <w:tmpl w:val="88E4954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b w:val="0"/>
        <w:shd w:val="clear"/>
        <w:sz w:val="22"/>
        <w:szCs w:val="22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4">
    <w:multiLevelType w:val="hybridMultilevel"/>
    <w:nsid w:val="000004"/>
    <w:tmpl w:val="35702E2F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b w:val="0"/>
        <w:shd w:val="clear"/>
        <w:sz w:val="22"/>
        <w:szCs w:val="22"/>
        <w:u w:val="none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5">
    <w:multiLevelType w:val="hybridMultilevel"/>
    <w:nsid w:val="000005"/>
    <w:tmpl w:val="57E82B11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b w:val="0"/>
        <w:shd w:val="clear"/>
        <w:sz w:val="22"/>
        <w:szCs w:val="22"/>
        <w:u w:val="none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center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styleId="PO151" w:type="paragraph">
    <w:name w:val="Balloon Text"/>
    <w:basedOn w:val="PO1"/>
    <w:link w:val="PO152"/>
    <w:uiPriority w:val="151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2" w:type="character">
    <w:name w:val="Balloon Text Char"/>
    <w:basedOn w:val="PO2"/>
    <w:link w:val="PO151"/>
    <w:uiPriority w:val="152"/>
    <w:semiHidden/>
    <w:rPr>
      <w:rFonts w:ascii="Tahoma" w:eastAsia="Tahoma" w:hAnsi="Tahoma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19</Lines>
  <LinksUpToDate>false</LinksUpToDate>
  <Pages>2</Pages>
  <Paragraphs>5</Paragraphs>
  <Words>407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David</dc:creator>
  <cp:lastModifiedBy/>
  <dcterms:modified xsi:type="dcterms:W3CDTF">2016-02-02T13:58:00Z</dcterms:modified>
</cp:coreProperties>
</file>